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9" w:rsidRDefault="00686C29" w:rsidP="00FA4EDA">
      <w:pPr>
        <w:shd w:val="clear" w:color="auto" w:fill="FFFFFF"/>
        <w:spacing w:after="0" w:line="240" w:lineRule="auto"/>
        <w:rPr>
          <w:color w:val="111111"/>
        </w:rPr>
      </w:pPr>
      <w:r>
        <w:rPr>
          <w:color w:val="111111"/>
        </w:rPr>
        <w:t xml:space="preserve">      </w:t>
      </w:r>
    </w:p>
    <w:p w:rsidR="00FA4EDA" w:rsidRPr="00CD313C" w:rsidRDefault="00FA4EDA" w:rsidP="00FA4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CD313C">
        <w:rPr>
          <w:rFonts w:ascii="Times New Roman" w:hAnsi="Times New Roman" w:cs="Times New Roman"/>
          <w:color w:val="111111"/>
          <w:sz w:val="24"/>
          <w:szCs w:val="24"/>
        </w:rPr>
        <w:t>ГБДОУ детский сад №43 Фрунзенского района.</w:t>
      </w:r>
    </w:p>
    <w:p w:rsidR="00FA4EDA" w:rsidRPr="00CD313C" w:rsidRDefault="00FA4EDA" w:rsidP="00FA4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CD313C">
        <w:rPr>
          <w:rFonts w:ascii="Times New Roman" w:hAnsi="Times New Roman" w:cs="Times New Roman"/>
          <w:color w:val="111111"/>
          <w:sz w:val="24"/>
          <w:szCs w:val="24"/>
        </w:rPr>
        <w:t xml:space="preserve"> Старший воспитатель Серова Н.Н.</w:t>
      </w:r>
    </w:p>
    <w:p w:rsidR="00FA4EDA" w:rsidRPr="00CD313C" w:rsidRDefault="00FA4EDA" w:rsidP="00FA4E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</w:p>
    <w:p w:rsidR="00CD313C" w:rsidRPr="00FA4EDA" w:rsidRDefault="00FA4EDA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0"/>
          <w:szCs w:val="20"/>
          <w:u w:val="single"/>
        </w:rPr>
      </w:pPr>
      <w:r w:rsidRPr="00FA4EDA">
        <w:rPr>
          <w:color w:val="111111"/>
          <w:sz w:val="20"/>
          <w:szCs w:val="20"/>
          <w:u w:val="single"/>
        </w:rPr>
        <w:t>РЕКОМЕНДАЦИИ К  ПОДГОТОВКЕ И ПРОВЕДЕНИЮ ВИРТУАЛЬНОЙ ЭКСКУРСИИ С ДОШКОЛЬНИКАМИ.</w:t>
      </w:r>
    </w:p>
    <w:p w:rsidR="009A5796" w:rsidRPr="00FA4EDA" w:rsidRDefault="009A5796" w:rsidP="00FA4ED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0"/>
          <w:szCs w:val="20"/>
        </w:rPr>
      </w:pP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Выбор темы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 xml:space="preserve"> определение цели и задач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 xml:space="preserve"> 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подбор литературы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предварительная  </w:t>
      </w:r>
      <w:r w:rsidRPr="00CD313C">
        <w:rPr>
          <w:rStyle w:val="a4"/>
          <w:color w:val="111111"/>
          <w:bdr w:val="none" w:sz="0" w:space="0" w:color="auto" w:frame="1"/>
        </w:rPr>
        <w:t>работа с родителями</w:t>
      </w:r>
      <w:r w:rsidRPr="00CD313C">
        <w:rPr>
          <w:color w:val="111111"/>
        </w:rPr>
        <w:t xml:space="preserve">. К примеру, семьям предлагается выполнить задание, </w:t>
      </w:r>
      <w:proofErr w:type="gramStart"/>
      <w:r w:rsidRPr="00CD313C">
        <w:rPr>
          <w:color w:val="111111"/>
        </w:rPr>
        <w:t>согласно темы</w:t>
      </w:r>
      <w:proofErr w:type="gramEnd"/>
      <w:r w:rsidRPr="00CD313C">
        <w:rPr>
          <w:color w:val="111111"/>
        </w:rPr>
        <w:t xml:space="preserve"> экскурсии, в результате выполнения которого создается видеотека из фотографии и видеозаписей 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На основе полученного материала изучение </w:t>
      </w:r>
      <w:r w:rsidRPr="00CD313C">
        <w:rPr>
          <w:rStyle w:val="a4"/>
          <w:color w:val="111111"/>
          <w:bdr w:val="none" w:sz="0" w:space="0" w:color="auto" w:frame="1"/>
        </w:rPr>
        <w:t>экскурсионных объектов</w:t>
      </w:r>
      <w:r w:rsidRPr="00CD313C">
        <w:rPr>
          <w:color w:val="111111"/>
        </w:rPr>
        <w:t xml:space="preserve">, сканируем фотографии или рисунки 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разработка  маршрута </w:t>
      </w:r>
      <w:r w:rsidRPr="00CD313C">
        <w:rPr>
          <w:rStyle w:val="a4"/>
          <w:color w:val="111111"/>
          <w:bdr w:val="none" w:sz="0" w:space="0" w:color="auto" w:frame="1"/>
        </w:rPr>
        <w:t>экскурсии на основе видеоряда</w:t>
      </w:r>
      <w:r w:rsidRPr="00CD313C">
        <w:rPr>
          <w:color w:val="111111"/>
        </w:rPr>
        <w:t xml:space="preserve"> 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выбор техники ведения </w:t>
      </w:r>
      <w:r w:rsidRPr="00CD313C">
        <w:rPr>
          <w:rStyle w:val="a4"/>
          <w:color w:val="111111"/>
          <w:bdr w:val="none" w:sz="0" w:space="0" w:color="auto" w:frame="1"/>
        </w:rPr>
        <w:t>виртуальной экскурсии</w:t>
      </w:r>
      <w:r w:rsidRPr="00CD313C">
        <w:rPr>
          <w:color w:val="111111"/>
        </w:rPr>
        <w:t> </w:t>
      </w:r>
    </w:p>
    <w:p w:rsidR="000E32DE" w:rsidRPr="00CD313C" w:rsidRDefault="000E32DE" w:rsidP="00FA4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D313C">
        <w:rPr>
          <w:color w:val="111111"/>
        </w:rPr>
        <w:t>подготавливаем текст </w:t>
      </w:r>
      <w:r w:rsidRPr="00CD313C">
        <w:rPr>
          <w:i/>
          <w:iCs/>
          <w:color w:val="111111"/>
          <w:bdr w:val="none" w:sz="0" w:space="0" w:color="auto" w:frame="1"/>
        </w:rPr>
        <w:t>(комментарий)</w:t>
      </w:r>
      <w:r w:rsidRPr="00CD313C">
        <w:rPr>
          <w:color w:val="111111"/>
        </w:rPr>
        <w:t>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>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>8.1</w:t>
      </w:r>
      <w:r w:rsidR="00686C29" w:rsidRPr="00CD313C">
        <w:rPr>
          <w:color w:val="111111"/>
        </w:rPr>
        <w:t xml:space="preserve"> </w:t>
      </w:r>
      <w:r w:rsidRPr="00CD313C">
        <w:rPr>
          <w:color w:val="111111"/>
        </w:rPr>
        <w:t>Сопровождающий комментарий может быть представлен в текстовой </w:t>
      </w:r>
      <w:r w:rsidRPr="00CD313C">
        <w:rPr>
          <w:rStyle w:val="a4"/>
          <w:color w:val="111111"/>
          <w:bdr w:val="none" w:sz="0" w:space="0" w:color="auto" w:frame="1"/>
        </w:rPr>
        <w:t>форме</w:t>
      </w:r>
      <w:r w:rsidRPr="00CD313C">
        <w:rPr>
          <w:color w:val="111111"/>
        </w:rPr>
        <w:t> или в виде аудиозаписи голоса "</w:t>
      </w:r>
      <w:r w:rsidRPr="00CD313C">
        <w:rPr>
          <w:rStyle w:val="a4"/>
          <w:color w:val="111111"/>
          <w:bdr w:val="none" w:sz="0" w:space="0" w:color="auto" w:frame="1"/>
        </w:rPr>
        <w:t>экскурсовода</w:t>
      </w:r>
      <w:r w:rsidRPr="00CD313C">
        <w:rPr>
          <w:color w:val="111111"/>
        </w:rPr>
        <w:t>". 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>Составляя текст </w:t>
      </w:r>
      <w:r w:rsidRPr="00CD313C">
        <w:rPr>
          <w:rStyle w:val="a4"/>
          <w:color w:val="111111"/>
          <w:bdr w:val="none" w:sz="0" w:space="0" w:color="auto" w:frame="1"/>
        </w:rPr>
        <w:t>виртуальной экскурсии необходимо помнить</w:t>
      </w:r>
      <w:r w:rsidRPr="00CD313C">
        <w:rPr>
          <w:color w:val="111111"/>
        </w:rPr>
        <w:t>, что текст должна отличать краткость, четкость </w:t>
      </w:r>
      <w:r w:rsidRPr="00CD313C">
        <w:rPr>
          <w:rStyle w:val="a4"/>
          <w:color w:val="111111"/>
          <w:bdr w:val="none" w:sz="0" w:space="0" w:color="auto" w:frame="1"/>
        </w:rPr>
        <w:t>формулировок</w:t>
      </w:r>
      <w:r w:rsidRPr="00CD313C">
        <w:rPr>
          <w:color w:val="111111"/>
        </w:rPr>
        <w:t>, необходимое количество фактического материала, литературный язык. Текст составляется в той последовательности, в которой показываются объекты. Составленный в соответствии с этими требованиями те</w:t>
      </w:r>
      <w:proofErr w:type="gramStart"/>
      <w:r w:rsidRPr="00CD313C">
        <w:rPr>
          <w:color w:val="111111"/>
        </w:rPr>
        <w:t>кст пр</w:t>
      </w:r>
      <w:proofErr w:type="gramEnd"/>
      <w:r w:rsidRPr="00CD313C">
        <w:rPr>
          <w:color w:val="111111"/>
        </w:rPr>
        <w:t>едставляет собой готовый для "использования" рассказ.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 xml:space="preserve"> 9.Заключительный этап - проведение </w:t>
      </w:r>
      <w:r w:rsidRPr="00CD313C">
        <w:rPr>
          <w:i/>
          <w:iCs/>
          <w:color w:val="111111"/>
          <w:bdr w:val="none" w:sz="0" w:space="0" w:color="auto" w:frame="1"/>
        </w:rPr>
        <w:t>(показ)</w:t>
      </w:r>
      <w:r w:rsidRPr="00CD313C">
        <w:rPr>
          <w:color w:val="111111"/>
        </w:rPr>
        <w:t> </w:t>
      </w:r>
      <w:r w:rsidRPr="00CD313C">
        <w:rPr>
          <w:rStyle w:val="a4"/>
          <w:color w:val="111111"/>
          <w:bdr w:val="none" w:sz="0" w:space="0" w:color="auto" w:frame="1"/>
        </w:rPr>
        <w:t>виртуальной экскурсии</w:t>
      </w:r>
      <w:r w:rsidRPr="00CD313C">
        <w:rPr>
          <w:color w:val="111111"/>
        </w:rPr>
        <w:t>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>При подготовке к проведению </w:t>
      </w:r>
      <w:r w:rsidRPr="00CD313C">
        <w:rPr>
          <w:rStyle w:val="a4"/>
          <w:color w:val="111111"/>
          <w:bdr w:val="none" w:sz="0" w:space="0" w:color="auto" w:frame="1"/>
        </w:rPr>
        <w:t>виртуальной экскурсии</w:t>
      </w:r>
      <w:r w:rsidRPr="00CD313C">
        <w:rPr>
          <w:color w:val="111111"/>
        </w:rPr>
        <w:t> важн</w:t>
      </w:r>
      <w:r w:rsidR="00CD313C">
        <w:rPr>
          <w:color w:val="111111"/>
        </w:rPr>
        <w:t>о обратить внимание на некоторые</w:t>
      </w:r>
      <w:r w:rsidRPr="00CD313C">
        <w:rPr>
          <w:color w:val="111111"/>
        </w:rPr>
        <w:t xml:space="preserve"> моменты, ценные с точки зрения практики.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color w:val="111111"/>
          <w:bdr w:val="none" w:sz="0" w:space="0" w:color="auto" w:frame="1"/>
        </w:rPr>
      </w:pPr>
      <w:r w:rsidRPr="00CD313C">
        <w:rPr>
          <w:color w:val="111111"/>
        </w:rPr>
        <w:t>9.1 Маршрут любой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> представляет собой наиболее удобный путь следования </w:t>
      </w:r>
      <w:r w:rsidRPr="00CD313C">
        <w:rPr>
          <w:rStyle w:val="a4"/>
          <w:color w:val="111111"/>
          <w:bdr w:val="none" w:sz="0" w:space="0" w:color="auto" w:frame="1"/>
        </w:rPr>
        <w:t>экскурсионной группы</w:t>
      </w:r>
      <w:r w:rsidRPr="00CD313C">
        <w:rPr>
          <w:color w:val="111111"/>
        </w:rPr>
        <w:t>, способствующий раскрытию темы, это положение действует и при создании </w:t>
      </w:r>
      <w:r w:rsidRPr="00CD313C">
        <w:rPr>
          <w:rStyle w:val="a4"/>
          <w:color w:val="111111"/>
          <w:bdr w:val="none" w:sz="0" w:space="0" w:color="auto" w:frame="1"/>
        </w:rPr>
        <w:t>виртуальной экскурсии</w:t>
      </w:r>
      <w:r w:rsidRPr="00CD313C">
        <w:rPr>
          <w:rStyle w:val="a4"/>
          <w:b w:val="0"/>
          <w:color w:val="111111"/>
          <w:bdr w:val="none" w:sz="0" w:space="0" w:color="auto" w:frame="1"/>
        </w:rPr>
        <w:t>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 xml:space="preserve"> 9.2Последовательность материала видеоряда надо представить так, чтобы он максимально раскрывал выбранную тему.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 xml:space="preserve"> 9.3Проведение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> следует начинать со вступительной беседы с </w:t>
      </w:r>
      <w:r w:rsidRPr="00CD313C">
        <w:rPr>
          <w:rStyle w:val="a4"/>
          <w:color w:val="111111"/>
          <w:bdr w:val="none" w:sz="0" w:space="0" w:color="auto" w:frame="1"/>
        </w:rPr>
        <w:t>детьми</w:t>
      </w:r>
      <w:r w:rsidRPr="00CD313C">
        <w:rPr>
          <w:color w:val="111111"/>
        </w:rPr>
        <w:t>. Во вступительной беседы педагог определяет цели и задачи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>. Огромную роль в активизации </w:t>
      </w:r>
      <w:r w:rsidRPr="00CD313C">
        <w:rPr>
          <w:rStyle w:val="a4"/>
          <w:color w:val="111111"/>
          <w:bdr w:val="none" w:sz="0" w:space="0" w:color="auto" w:frame="1"/>
        </w:rPr>
        <w:t>деятельности детей во время виртуальных экскурсии</w:t>
      </w:r>
      <w:r w:rsidRPr="00CD313C">
        <w:rPr>
          <w:color w:val="111111"/>
        </w:rPr>
        <w:t> играет прием постановки проблемных вопросов детям по теме и содержанию </w:t>
      </w:r>
      <w:r w:rsidRPr="00CD313C">
        <w:rPr>
          <w:rStyle w:val="a4"/>
          <w:color w:val="111111"/>
          <w:bdr w:val="none" w:sz="0" w:space="0" w:color="auto" w:frame="1"/>
        </w:rPr>
        <w:t>экскурсии</w:t>
      </w:r>
      <w:r w:rsidRPr="00CD313C">
        <w:rPr>
          <w:color w:val="111111"/>
        </w:rPr>
        <w:t>.</w:t>
      </w:r>
    </w:p>
    <w:p w:rsidR="00FA4EDA" w:rsidRDefault="000E32DE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CD313C">
        <w:rPr>
          <w:color w:val="111111"/>
        </w:rPr>
        <w:t>9.4. Заканчиваем </w:t>
      </w:r>
      <w:r w:rsidRPr="00CD313C">
        <w:rPr>
          <w:rStyle w:val="a4"/>
          <w:color w:val="111111"/>
          <w:bdr w:val="none" w:sz="0" w:space="0" w:color="auto" w:frame="1"/>
        </w:rPr>
        <w:t>виртуальную экскурсию</w:t>
      </w:r>
      <w:r w:rsidRPr="00CD313C">
        <w:rPr>
          <w:color w:val="111111"/>
        </w:rPr>
        <w:t> традиционно - итоговой беседой, в ходе которой вместе с </w:t>
      </w:r>
      <w:r w:rsidRPr="00CD313C">
        <w:rPr>
          <w:rStyle w:val="a4"/>
          <w:color w:val="111111"/>
          <w:bdr w:val="none" w:sz="0" w:space="0" w:color="auto" w:frame="1"/>
        </w:rPr>
        <w:t>детьми обобщаем</w:t>
      </w:r>
      <w:r w:rsidRPr="00CD313C">
        <w:rPr>
          <w:color w:val="111111"/>
        </w:rPr>
        <w:t xml:space="preserve">, систематизируем </w:t>
      </w:r>
      <w:proofErr w:type="gramStart"/>
      <w:r w:rsidRPr="00CD313C">
        <w:rPr>
          <w:color w:val="111111"/>
        </w:rPr>
        <w:t>увиденное</w:t>
      </w:r>
      <w:proofErr w:type="gramEnd"/>
      <w:r w:rsidRPr="00CD313C">
        <w:rPr>
          <w:color w:val="111111"/>
        </w:rPr>
        <w:t xml:space="preserve"> и услышанное, делимся впечатлениями.</w:t>
      </w:r>
    </w:p>
    <w:p w:rsidR="00FA4EDA" w:rsidRDefault="00FA4EDA" w:rsidP="00FA4E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</w:p>
    <w:p w:rsidR="00FA4EDA" w:rsidRDefault="00FA4EDA" w:rsidP="00FA4EDA">
      <w:pPr>
        <w:pStyle w:val="a3"/>
        <w:shd w:val="clear" w:color="auto" w:fill="FFFFFF"/>
        <w:spacing w:after="0"/>
        <w:ind w:left="360"/>
        <w:rPr>
          <w:color w:val="111111"/>
        </w:rPr>
      </w:pPr>
      <w:r w:rsidRPr="00FA4EDA">
        <w:rPr>
          <w:color w:val="111111"/>
        </w:rPr>
        <w:t>Список литературы</w:t>
      </w:r>
      <w:r>
        <w:rPr>
          <w:color w:val="111111"/>
        </w:rPr>
        <w:t>.</w:t>
      </w:r>
    </w:p>
    <w:p w:rsidR="00FA4EDA" w:rsidRDefault="00FA4EDA" w:rsidP="00FA4EDA">
      <w:pPr>
        <w:pStyle w:val="a3"/>
        <w:shd w:val="clear" w:color="auto" w:fill="FFFFFF"/>
        <w:spacing w:after="0"/>
        <w:ind w:left="360"/>
        <w:rPr>
          <w:color w:val="111111"/>
        </w:rPr>
      </w:pPr>
      <w:r w:rsidRPr="00FA4EDA">
        <w:rPr>
          <w:color w:val="111111"/>
        </w:rPr>
        <w:t xml:space="preserve">1. </w:t>
      </w:r>
      <w:proofErr w:type="spellStart"/>
      <w:r w:rsidRPr="00FA4EDA">
        <w:rPr>
          <w:color w:val="111111"/>
        </w:rPr>
        <w:t>Алябьева</w:t>
      </w:r>
      <w:proofErr w:type="spellEnd"/>
      <w:r w:rsidRPr="00FA4EDA">
        <w:rPr>
          <w:color w:val="111111"/>
        </w:rPr>
        <w:t xml:space="preserve"> Р.В. Методика проведения экскурсии, М.: Академия, 2004</w:t>
      </w:r>
    </w:p>
    <w:p w:rsidR="00FA4EDA" w:rsidRPr="00FA4EDA" w:rsidRDefault="00FA4EDA" w:rsidP="00FA4EDA">
      <w:pPr>
        <w:pStyle w:val="a3"/>
        <w:shd w:val="clear" w:color="auto" w:fill="FFFFFF"/>
        <w:spacing w:after="240" w:afterAutospacing="0"/>
        <w:ind w:left="360"/>
        <w:rPr>
          <w:color w:val="111111"/>
        </w:rPr>
      </w:pPr>
      <w:r w:rsidRPr="00FA4EDA">
        <w:rPr>
          <w:color w:val="111111"/>
        </w:rPr>
        <w:t>2. Жарков А.Д. Экскурсия как педагогический процесс: методические рекомендации, М.: ЦРИБ «Турист», 2003</w:t>
      </w:r>
    </w:p>
    <w:p w:rsidR="00FA4EDA" w:rsidRPr="00FA4EDA" w:rsidRDefault="00FA4EDA" w:rsidP="00FA4EDA">
      <w:pPr>
        <w:pStyle w:val="a3"/>
        <w:shd w:val="clear" w:color="auto" w:fill="FFFFFF"/>
        <w:spacing w:after="240" w:afterAutospacing="0"/>
        <w:ind w:left="360"/>
        <w:rPr>
          <w:color w:val="111111"/>
        </w:rPr>
      </w:pPr>
      <w:r w:rsidRPr="00FA4EDA">
        <w:rPr>
          <w:color w:val="111111"/>
        </w:rPr>
        <w:t>3. Райков Б.Е. Методика и техника ведения экскурсий, М.: Наука 2004</w:t>
      </w:r>
    </w:p>
    <w:p w:rsidR="00FA4EDA" w:rsidRPr="00CD313C" w:rsidRDefault="00FA4EDA" w:rsidP="00FA4EDA">
      <w:pPr>
        <w:pStyle w:val="a3"/>
        <w:shd w:val="clear" w:color="auto" w:fill="FFFFFF"/>
        <w:spacing w:before="0" w:beforeAutospacing="0" w:after="240" w:afterAutospacing="0"/>
        <w:ind w:left="360"/>
        <w:rPr>
          <w:color w:val="111111"/>
        </w:rPr>
      </w:pPr>
      <w:r w:rsidRPr="00FA4EDA">
        <w:rPr>
          <w:color w:val="111111"/>
        </w:rPr>
        <w:t xml:space="preserve">4. Шолохов В.Н. Организация и проведение экскурсий, М.: </w:t>
      </w:r>
      <w:proofErr w:type="spellStart"/>
      <w:r w:rsidRPr="00FA4EDA">
        <w:rPr>
          <w:color w:val="111111"/>
        </w:rPr>
        <w:t>Профизат</w:t>
      </w:r>
      <w:proofErr w:type="spellEnd"/>
      <w:r w:rsidRPr="00FA4EDA">
        <w:rPr>
          <w:color w:val="111111"/>
        </w:rPr>
        <w:t>, 2005</w:t>
      </w: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240" w:afterAutospacing="0"/>
        <w:ind w:left="360"/>
        <w:rPr>
          <w:color w:val="111111"/>
        </w:rPr>
      </w:pPr>
      <w:bookmarkStart w:id="0" w:name="_GoBack"/>
      <w:bookmarkEnd w:id="0"/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240" w:afterAutospacing="0"/>
        <w:rPr>
          <w:color w:val="111111"/>
          <w:u w:val="single"/>
        </w:rPr>
      </w:pPr>
    </w:p>
    <w:p w:rsidR="000E32DE" w:rsidRPr="00CD313C" w:rsidRDefault="000E32DE" w:rsidP="00FA4EDA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</w:p>
    <w:p w:rsidR="00FA4EDA" w:rsidRPr="00CD313C" w:rsidRDefault="00FA4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4EDA" w:rsidRPr="00CD313C" w:rsidSect="00FA4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2B" w:rsidRDefault="00C1002B" w:rsidP="00CD313C">
      <w:pPr>
        <w:spacing w:after="0" w:line="240" w:lineRule="auto"/>
      </w:pPr>
      <w:r>
        <w:separator/>
      </w:r>
    </w:p>
  </w:endnote>
  <w:endnote w:type="continuationSeparator" w:id="0">
    <w:p w:rsidR="00C1002B" w:rsidRDefault="00C1002B" w:rsidP="00C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2B" w:rsidRDefault="00C1002B" w:rsidP="00CD313C">
      <w:pPr>
        <w:spacing w:after="0" w:line="240" w:lineRule="auto"/>
      </w:pPr>
      <w:r>
        <w:separator/>
      </w:r>
    </w:p>
  </w:footnote>
  <w:footnote w:type="continuationSeparator" w:id="0">
    <w:p w:rsidR="00C1002B" w:rsidRDefault="00C1002B" w:rsidP="00C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7248" o:spid="_x0000_s2050" type="#_x0000_t136" style="position:absolute;margin-left:0;margin-top:0;width:700.1pt;height:3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№43 Фрунзенского района. Старший воспитатель Серова Н.Н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7249" o:spid="_x0000_s2051" type="#_x0000_t136" style="position:absolute;margin-left:0;margin-top:0;width:710.5pt;height:3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№43 Фрунзенского района. Старший воспитатель Серова Н.Н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C" w:rsidRDefault="00CD313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07247" o:spid="_x0000_s2049" type="#_x0000_t136" style="position:absolute;margin-left:0;margin-top:0;width:700.1pt;height:3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ГБДОУ №43 Фрунзенского района. Старший воспитатель Серова Н.Н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E8C"/>
    <w:multiLevelType w:val="hybridMultilevel"/>
    <w:tmpl w:val="068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E"/>
    <w:rsid w:val="000E32DE"/>
    <w:rsid w:val="00686C29"/>
    <w:rsid w:val="009A5796"/>
    <w:rsid w:val="00C1002B"/>
    <w:rsid w:val="00CD313C"/>
    <w:rsid w:val="00E55C05"/>
    <w:rsid w:val="00FA4EAD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2DE"/>
    <w:rPr>
      <w:b/>
      <w:bCs/>
    </w:rPr>
  </w:style>
  <w:style w:type="paragraph" w:styleId="a5">
    <w:name w:val="header"/>
    <w:basedOn w:val="a"/>
    <w:link w:val="a6"/>
    <w:uiPriority w:val="99"/>
    <w:unhideWhenUsed/>
    <w:rsid w:val="00C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13C"/>
  </w:style>
  <w:style w:type="paragraph" w:styleId="a7">
    <w:name w:val="footer"/>
    <w:basedOn w:val="a"/>
    <w:link w:val="a8"/>
    <w:uiPriority w:val="99"/>
    <w:unhideWhenUsed/>
    <w:rsid w:val="00C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2DE"/>
    <w:rPr>
      <w:b/>
      <w:bCs/>
    </w:rPr>
  </w:style>
  <w:style w:type="paragraph" w:styleId="a5">
    <w:name w:val="header"/>
    <w:basedOn w:val="a"/>
    <w:link w:val="a6"/>
    <w:uiPriority w:val="99"/>
    <w:unhideWhenUsed/>
    <w:rsid w:val="00C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13C"/>
  </w:style>
  <w:style w:type="paragraph" w:styleId="a7">
    <w:name w:val="footer"/>
    <w:basedOn w:val="a"/>
    <w:link w:val="a8"/>
    <w:uiPriority w:val="99"/>
    <w:unhideWhenUsed/>
    <w:rsid w:val="00C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2018-12-03T14:20:00Z</cp:lastPrinted>
  <dcterms:created xsi:type="dcterms:W3CDTF">2018-12-03T10:08:00Z</dcterms:created>
  <dcterms:modified xsi:type="dcterms:W3CDTF">2018-12-03T14:22:00Z</dcterms:modified>
</cp:coreProperties>
</file>